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" w:after="0"/>
        <w:rPr>
          <w:sz w:val="15"/>
        </w:rPr>
      </w:pPr>
      <w:r>
        <w:rPr>
          <w:sz w:val="15"/>
        </w:rPr>
      </w:r>
    </w:p>
    <w:p>
      <w:pPr>
        <w:pStyle w:val="Normal"/>
        <w:spacing w:before="5" w:after="0"/>
        <w:rPr>
          <w:sz w:val="17"/>
        </w:rPr>
      </w:pPr>
      <w:r>
        <w:rPr>
          <w:sz w:val="1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786130</wp:posOffset>
                </wp:positionH>
                <wp:positionV relativeFrom="paragraph">
                  <wp:posOffset>140970</wp:posOffset>
                </wp:positionV>
                <wp:extent cx="6146800" cy="32766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27660"/>
                        </a:xfrm>
                        <a:prstGeom prst="rect"/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111" w:after="0"/>
                              <w:ind w:left="1499" w:hanging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RESULTADO DA AVALIAÇÃO DO ESTÁGIO PROBATÓRIO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F2F2" strokecolor="#000000" strokeweight="0pt" style="position:absolute;rotation:0;width:484pt;height:25.8pt;mso-wrap-distance-left:0pt;mso-wrap-distance-right:0pt;mso-wrap-distance-top:0pt;mso-wrap-distance-bottom:0pt;margin-top:11.1pt;mso-position-vertical-relative:text;margin-left:61.9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111" w:after="0"/>
                        <w:ind w:left="1499" w:hanging="0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RESULTADO DA AVALIAÇÃO DO ESTÁGIO PROBATÓRIO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5" w:after="0"/>
        <w:rPr>
          <w:sz w:val="17"/>
        </w:rPr>
      </w:pPr>
      <w:r>
        <w:rPr>
          <w:sz w:val="17"/>
        </w:rPr>
      </w:r>
    </w:p>
    <w:tbl>
      <w:tblPr>
        <w:tblStyle w:val="TableNormal"/>
        <w:tblW w:w="9678" w:type="dxa"/>
        <w:jc w:val="left"/>
        <w:tblInd w:w="161" w:type="dxa"/>
        <w:tblLayout w:type="fixed"/>
        <w:tblCellMar>
          <w:top w:w="0" w:type="dxa"/>
          <w:left w:w="22" w:type="dxa"/>
          <w:bottom w:w="0" w:type="dxa"/>
          <w:right w:w="15" w:type="dxa"/>
        </w:tblCellMar>
        <w:tblLook w:val="01e0"/>
      </w:tblPr>
      <w:tblGrid>
        <w:gridCol w:w="4838"/>
        <w:gridCol w:w="1153"/>
        <w:gridCol w:w="3686"/>
      </w:tblGrid>
      <w:tr>
        <w:trPr>
          <w:trHeight w:val="552" w:hRule="atLeast"/>
        </w:trPr>
        <w:tc>
          <w:tcPr>
            <w:tcW w:w="59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Nome do Servidor (AVALIADO):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Matrícula SIAPE (AVALIADO):</w:t>
            </w:r>
          </w:p>
        </w:tc>
      </w:tr>
      <w:tr>
        <w:trPr>
          <w:trHeight w:val="505" w:hRule="atLeast"/>
        </w:trPr>
        <w:tc>
          <w:tcPr>
            <w:tcW w:w="599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Cargo: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60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Data de Admissão: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14" w:leader="none"/>
                <w:tab w:val="left" w:pos="1888" w:leader="none"/>
                <w:tab w:val="left" w:pos="2561" w:leader="none"/>
              </w:tabs>
              <w:spacing w:lineRule="exact" w:line="236" w:before="1" w:after="0"/>
              <w:ind w:left="60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u w:val="single"/>
              </w:rPr>
              <w:tab/>
              <w:t>/</w:t>
              <w:tab/>
              <w:t>/</w:t>
              <w:tab/>
            </w:r>
          </w:p>
        </w:tc>
      </w:tr>
      <w:tr>
        <w:trPr>
          <w:trHeight w:val="505" w:hRule="atLeast"/>
        </w:trPr>
        <w:tc>
          <w:tcPr>
            <w:tcW w:w="599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Lotação: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Ramal:</w:t>
            </w:r>
          </w:p>
        </w:tc>
      </w:tr>
      <w:tr>
        <w:trPr>
          <w:trHeight w:val="507" w:hRule="atLeast"/>
        </w:trPr>
        <w:tc>
          <w:tcPr>
            <w:tcW w:w="48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Nome da Chefia Imediata:</w:t>
            </w:r>
          </w:p>
        </w:tc>
        <w:tc>
          <w:tcPr>
            <w:tcW w:w="4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1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Nome do Dirigente da Unidade:</w:t>
            </w:r>
          </w:p>
        </w:tc>
      </w:tr>
      <w:tr>
        <w:trPr>
          <w:trHeight w:val="389" w:hRule="atLeast"/>
        </w:trPr>
        <w:tc>
          <w:tcPr>
            <w:tcW w:w="483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47" w:leader="none"/>
                <w:tab w:val="left" w:pos="2662" w:leader="none"/>
                <w:tab w:val="left" w:pos="2979" w:leader="none"/>
              </w:tabs>
              <w:spacing w:before="64" w:after="0"/>
              <w:ind w:left="42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(</w:t>
              <w:tab/>
              <w:t>)</w:t>
            </w:r>
            <w:r>
              <w:rPr>
                <w:b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1ª</w:t>
            </w:r>
            <w:r>
              <w:rPr>
                <w:b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Avaliação</w:t>
              <w:tab/>
              <w:t>(</w:t>
              <w:tab/>
              <w:t>) 2ª</w:t>
            </w:r>
            <w:r>
              <w:rPr>
                <w:b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Avaliação</w:t>
            </w:r>
          </w:p>
        </w:tc>
        <w:tc>
          <w:tcPr>
            <w:tcW w:w="4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45" w:leader="none"/>
                <w:tab w:val="left" w:pos="3420" w:leader="none"/>
                <w:tab w:val="left" w:pos="4094" w:leader="none"/>
              </w:tabs>
              <w:spacing w:before="64" w:after="0"/>
              <w:ind w:left="1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Data</w:t>
            </w:r>
            <w:r>
              <w:rPr>
                <w:b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da</w:t>
            </w:r>
            <w:r>
              <w:rPr>
                <w:b/>
                <w:spacing w:val="1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kern w:val="0"/>
                <w:sz w:val="22"/>
                <w:szCs w:val="22"/>
              </w:rPr>
              <w:t>Avaliação:</w:t>
            </w:r>
            <w:r>
              <w:rPr>
                <w:b/>
                <w:kern w:val="0"/>
                <w:sz w:val="22"/>
                <w:szCs w:val="22"/>
                <w:u w:val="single"/>
              </w:rPr>
              <w:t xml:space="preserve"> </w:t>
              <w:tab/>
              <w:t>/</w:t>
              <w:tab/>
              <w:t>/</w:t>
              <w:tab/>
            </w:r>
          </w:p>
        </w:tc>
      </w:tr>
    </w:tbl>
    <w:p>
      <w:pPr>
        <w:pStyle w:val="Normal"/>
        <w:spacing w:before="2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7032" w:type="dxa"/>
        <w:jc w:val="left"/>
        <w:tblInd w:w="15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98"/>
        <w:gridCol w:w="1433"/>
      </w:tblGrid>
      <w:tr>
        <w:trPr>
          <w:trHeight w:val="321" w:hRule="atLeas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301" w:before="0" w:after="0"/>
              <w:ind w:left="551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</w:rPr>
              <w:t>INDICADORES DE DESEMPENHO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TableParagraph"/>
              <w:widowControl w:val="false"/>
              <w:spacing w:lineRule="exact" w:line="301" w:before="0" w:after="0"/>
              <w:ind w:left="124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</w:rPr>
              <w:t>PONTOS</w:t>
            </w:r>
          </w:p>
        </w:tc>
      </w:tr>
      <w:tr>
        <w:trPr>
          <w:trHeight w:val="254" w:hRule="atLeas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I – ASSIDUIDADE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II – CAPACIDADE DE INICIATIVA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III – DISCIPLINA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IV – PRODUTIVIDADE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V – RESPONSABILIDADE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right="96" w:hanging="0"/>
              <w:jc w:val="righ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MÉDIA GERAL: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196"/>
      </w:tblGrid>
      <w:tr>
        <w:trPr/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OBSERVAÇÃO: </w:t>
            </w:r>
            <w:r>
              <w:rPr>
                <w:b/>
                <w:sz w:val="19"/>
              </w:rPr>
              <w:t xml:space="preserve">Em caso de discordância com o resultado da avaliação, o(a) servidor(a) poderá apresentar recurso no prazo de 5 (cinco) dias úteis contados da data da ciência em formulário específico, disponível no site da PROGEPE, na aba documentos, no link Estágio </w:t>
            </w:r>
            <w:r>
              <w:rPr>
                <w:b/>
                <w:sz w:val="19"/>
              </w:rPr>
              <w:t>P</w:t>
            </w:r>
            <w:r>
              <w:rPr>
                <w:b/>
                <w:sz w:val="19"/>
              </w:rPr>
              <w:t>robatório para servidores técnico administrativos.</w:t>
            </w:r>
          </w:p>
        </w:tc>
      </w:tr>
    </w:tbl>
    <w:p>
      <w:pPr>
        <w:pStyle w:val="Normal"/>
        <w:spacing w:before="8" w:after="0"/>
        <w:rPr>
          <w:sz w:val="17"/>
        </w:rPr>
      </w:pPr>
      <w:r>
        <w:rPr>
          <w:sz w:val="17"/>
        </w:rPr>
      </w:r>
    </w:p>
    <w:p>
      <w:pPr>
        <w:pStyle w:val="Ttulo2"/>
        <w:tabs>
          <w:tab w:val="clear" w:pos="720"/>
          <w:tab w:val="left" w:pos="1561" w:leader="none"/>
          <w:tab w:val="left" w:pos="2161" w:leader="none"/>
          <w:tab w:val="left" w:pos="2824" w:leader="none"/>
          <w:tab w:val="left" w:pos="3896" w:leader="none"/>
          <w:tab w:val="left" w:pos="8764" w:leader="none"/>
        </w:tabs>
        <w:spacing w:before="92" w:after="0"/>
        <w:rPr/>
      </w:pPr>
      <w:r>
        <w:rPr/>
        <w:t>DATA: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95" w:after="0"/>
        <w:ind w:left="3987" w:hanging="0"/>
        <w:rPr/>
      </w:pPr>
      <w:r>
        <w:rPr/>
        <w:t>Seção de Desenvolvimento Funcional – SDF/DDP/PROGEPE</w:t>
      </w:r>
    </w:p>
    <w:p>
      <w:pPr>
        <w:pStyle w:val="Normal"/>
        <w:spacing w:before="6" w:after="0"/>
        <w:rPr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882650</wp:posOffset>
                </wp:positionH>
                <wp:positionV relativeFrom="paragraph">
                  <wp:posOffset>213360</wp:posOffset>
                </wp:positionV>
                <wp:extent cx="424497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6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5pt,16.8pt" to="545.7pt,16.8pt" stroked="t" style="position:absolute;mso-position-horizontal-relative:page">
                <v:stroke color="black" weight="18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00" w:right="820" w:header="720" w:top="777" w:footer="283" w:bottom="3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7" w:before="14" w:after="0"/>
      <w:jc w:val="center"/>
      <w:rPr>
        <w:sz w:val="18"/>
      </w:rPr>
    </w:pPr>
    <w:r>
      <w:rPr>
        <w:sz w:val="18"/>
      </w:rPr>
      <w:t>RUA DOM MANOEL DE MEDEIROS, S/N – DOIS IRMÃOS – CEP: 52171-900 – RECIFE/PE</w:t>
    </w:r>
  </w:p>
  <w:p>
    <w:pPr>
      <w:pStyle w:val="Normal"/>
      <w:spacing w:lineRule="exact" w:line="207"/>
      <w:jc w:val="center"/>
      <w:rPr>
        <w:sz w:val="18"/>
      </w:rPr>
    </w:pPr>
    <w:r>
      <w:rPr>
        <w:sz w:val="18"/>
      </w:rPr>
      <w:t xml:space="preserve">Telefone: (81)3320.6147 – E-mail: </w:t>
    </w:r>
    <w:hyperlink r:id="rId1">
      <w:r>
        <w:rPr>
          <w:rStyle w:val="LinkdaInternet"/>
          <w:sz w:val="18"/>
          <w:u w:val="none" w:color="0000FF"/>
        </w:rPr>
        <w:t>sdf.progepe@ufrpe.br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pPr w:vertAnchor="text" w:horzAnchor="margin" w:tblpXSpec="center" w:leftFromText="141" w:rightFromText="141" w:tblpY="-338"/>
      <w:tblW w:w="10031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1384"/>
      <w:gridCol w:w="6661"/>
      <w:gridCol w:w="1986"/>
    </w:tblGrid>
    <w:tr>
      <w:trPr>
        <w:trHeight w:val="1422" w:hRule="atLeast"/>
      </w:trPr>
      <w:tc>
        <w:tcPr>
          <w:tcW w:w="1384" w:type="dxa"/>
          <w:tcBorders/>
        </w:tcPr>
        <w:p>
          <w:pPr>
            <w:pStyle w:val="Ttulododocumento"/>
            <w:widowControl w:val="false"/>
            <w:rPr>
              <w:rFonts w:ascii="Arial" w:hAnsi="Arial" w:cs="Arial"/>
              <w:b/>
              <w:b/>
              <w:i/>
              <w:i/>
              <w:sz w:val="20"/>
              <w:lang w:val="pt-BR" w:eastAsia="pt-BR"/>
            </w:rPr>
          </w:pPr>
          <w:r>
            <w:rPr/>
            <w:drawing>
              <wp:inline distT="0" distB="0" distL="0" distR="0">
                <wp:extent cx="548640" cy="906145"/>
                <wp:effectExtent l="0" t="0" r="0" b="0"/>
                <wp:docPr id="3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906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dodocumento"/>
            <w:widowControl w:val="false"/>
            <w:rPr>
              <w:rFonts w:ascii="Arial" w:hAnsi="Arial" w:cs="Arial"/>
              <w:b/>
              <w:b/>
              <w:i/>
              <w:i/>
              <w:sz w:val="20"/>
              <w:lang w:val="pt-BR" w:eastAsia="pt-BR"/>
            </w:rPr>
          </w:pPr>
          <w:r>
            <w:rPr>
              <w:rFonts w:cs="Arial" w:ascii="Arial" w:hAnsi="Arial"/>
              <w:b/>
              <w:i/>
              <w:sz w:val="20"/>
              <w:lang w:val="pt-BR" w:eastAsia="pt-BR"/>
            </w:rPr>
          </w:r>
        </w:p>
      </w:tc>
      <w:tc>
        <w:tcPr>
          <w:tcW w:w="6661" w:type="dxa"/>
          <w:tcBorders/>
        </w:tcPr>
        <w:p>
          <w:pPr>
            <w:pStyle w:val="Ttulododocumento"/>
            <w:widowControl w:val="false"/>
            <w:rPr>
              <w:rFonts w:ascii="Arial" w:hAnsi="Arial" w:cs="Arial"/>
              <w:b/>
              <w:b/>
              <w:sz w:val="10"/>
              <w:szCs w:val="10"/>
              <w:lang w:val="pt-BR" w:eastAsia="pt-BR"/>
            </w:rPr>
          </w:pPr>
          <w:r>
            <w:rPr>
              <w:rFonts w:cs="Arial" w:ascii="Arial" w:hAnsi="Arial"/>
              <w:b/>
              <w:sz w:val="10"/>
              <w:szCs w:val="10"/>
              <w:lang w:val="pt-BR" w:eastAsia="pt-BR"/>
            </w:rPr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Ministério da Educação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Universidade Federal Rural de Pernambuco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Pró-Reitoria de Gestão de Pessoas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Departamento de Desenvolvimento de Pessoas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  <w:t>Seção de Desenvolvimento Funcional</w:t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</w:r>
        </w:p>
        <w:p>
          <w:pPr>
            <w:pStyle w:val="Ttulododocumento"/>
            <w:widowControl w:val="false"/>
            <w:rPr>
              <w:rFonts w:ascii="Arial" w:hAnsi="Arial" w:cs="Arial"/>
              <w:sz w:val="18"/>
              <w:szCs w:val="18"/>
              <w:lang w:val="pt-BR" w:eastAsia="pt-BR"/>
            </w:rPr>
          </w:pPr>
          <w:r>
            <w:rPr>
              <w:rFonts w:cs="Arial" w:ascii="Arial" w:hAnsi="Arial"/>
              <w:sz w:val="18"/>
              <w:szCs w:val="18"/>
              <w:lang w:val="pt-BR" w:eastAsia="pt-BR"/>
            </w:rPr>
          </w:r>
        </w:p>
        <w:p>
          <w:pPr>
            <w:pStyle w:val="Ttulododocumento"/>
            <w:widowControl w:val="false"/>
            <w:rPr>
              <w:rFonts w:ascii="Arial" w:hAnsi="Arial" w:cs="Arial"/>
              <w:sz w:val="20"/>
              <w:lang w:val="pt-BR" w:eastAsia="pt-BR"/>
            </w:rPr>
          </w:pPr>
          <w:r>
            <w:rPr>
              <w:rFonts w:cs="Arial" w:ascii="Arial" w:hAnsi="Arial"/>
              <w:sz w:val="20"/>
              <w:lang w:val="pt-BR" w:eastAsia="pt-BR"/>
            </w:rPr>
          </w:r>
        </w:p>
      </w:tc>
      <w:tc>
        <w:tcPr>
          <w:tcW w:w="1986" w:type="dxa"/>
          <w:tcBorders/>
        </w:tcPr>
        <w:p>
          <w:pPr>
            <w:pStyle w:val="Ttulododocumento"/>
            <w:widowControl w:val="false"/>
            <w:rPr>
              <w:rFonts w:ascii="Arial" w:hAnsi="Arial" w:cs="Arial"/>
              <w:sz w:val="20"/>
              <w:lang w:val="pt-BR" w:eastAsia="pt-BR"/>
            </w:rPr>
          </w:pPr>
          <w:r>
            <w:rPr/>
          </w:r>
        </w:p>
        <w:p>
          <w:pPr>
            <w:pStyle w:val="Ttulododocumento"/>
            <w:widowControl w:val="false"/>
            <w:rPr>
              <w:rFonts w:ascii="Arial" w:hAnsi="Arial" w:cs="Arial"/>
              <w:sz w:val="20"/>
              <w:lang w:val="pt-BR" w:eastAsia="pt-BR"/>
            </w:rPr>
          </w:pPr>
          <w:r>
            <w:rPr/>
            <w:drawing>
              <wp:inline distT="0" distB="0" distL="0" distR="0">
                <wp:extent cx="1073150" cy="397510"/>
                <wp:effectExtent l="0" t="0" r="0" b="0"/>
                <wp:docPr id="4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9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dodocumento"/>
            <w:widowControl w:val="false"/>
            <w:rPr>
              <w:rFonts w:ascii="Arial" w:hAnsi="Arial" w:cs="Arial"/>
              <w:b/>
              <w:b/>
              <w:i/>
              <w:i/>
              <w:sz w:val="20"/>
              <w:lang w:val="pt-BR" w:eastAsia="pt-BR"/>
            </w:rPr>
          </w:pPr>
          <w:r>
            <w:rPr>
              <w:rFonts w:cs="Arial" w:ascii="Arial" w:hAnsi="Arial"/>
              <w:b/>
              <w:i/>
              <w:sz w:val="20"/>
              <w:lang w:val="pt-BR" w:eastAsia="pt-BR"/>
            </w:rPr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43b12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 w:customStyle="1">
    <w:name w:val="Heading 1"/>
    <w:basedOn w:val="Normal"/>
    <w:uiPriority w:val="1"/>
    <w:qFormat/>
    <w:rsid w:val="00043b12"/>
    <w:pPr>
      <w:spacing w:before="79" w:after="0"/>
      <w:ind w:left="1499" w:hanging="0"/>
      <w:outlineLvl w:val="1"/>
    </w:pPr>
    <w:rPr>
      <w:b/>
      <w:bCs/>
      <w:sz w:val="24"/>
      <w:szCs w:val="24"/>
    </w:rPr>
  </w:style>
  <w:style w:type="paragraph" w:styleId="Ttulo2" w:customStyle="1">
    <w:name w:val="Heading 2"/>
    <w:basedOn w:val="Normal"/>
    <w:uiPriority w:val="1"/>
    <w:qFormat/>
    <w:rsid w:val="00043b12"/>
    <w:pPr>
      <w:ind w:left="318" w:hanging="0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f3be1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f3be1"/>
    <w:rPr>
      <w:rFonts w:ascii="Arial" w:hAnsi="Arial" w:eastAsia="Arial" w:cs="Arial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f3be1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TtuloChar" w:customStyle="1">
    <w:name w:val="Título Char"/>
    <w:basedOn w:val="DefaultParagraphFont"/>
    <w:link w:val="Ttulo"/>
    <w:qFormat/>
    <w:rsid w:val="007f3be1"/>
    <w:rPr>
      <w:rFonts w:ascii="Times New Roman" w:hAnsi="Times New Roman" w:eastAsia="Times New Roman" w:cs="Times New Roman"/>
      <w:sz w:val="24"/>
      <w:szCs w:val="20"/>
      <w:lang w:val="pt-PT" w:eastAsia="pt-PT"/>
    </w:rPr>
  </w:style>
  <w:style w:type="character" w:styleId="LinkdaInternet">
    <w:name w:val="Link da Internet"/>
    <w:basedOn w:val="DefaultParagraphFont"/>
    <w:uiPriority w:val="99"/>
    <w:unhideWhenUsed/>
    <w:rsid w:val="00dd7d5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043b12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043b12"/>
    <w:pPr/>
    <w:rPr/>
  </w:style>
  <w:style w:type="paragraph" w:styleId="TableParagraph" w:customStyle="1">
    <w:name w:val="Table Paragraph"/>
    <w:basedOn w:val="Normal"/>
    <w:uiPriority w:val="1"/>
    <w:qFormat/>
    <w:rsid w:val="00043b12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f3be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f3be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f3be1"/>
    <w:pPr/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qFormat/>
    <w:rsid w:val="007f3be1"/>
    <w:pPr>
      <w:widowControl/>
      <w:jc w:val="center"/>
    </w:pPr>
    <w:rPr>
      <w:rFonts w:ascii="Times New Roman" w:hAnsi="Times New Roman" w:eastAsia="Times New Roman" w:cs="Times New Roman"/>
      <w:sz w:val="24"/>
      <w:szCs w:val="20"/>
      <w:lang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3b1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df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LibreOffice/7.1.2.2$Windows_X86_64 LibreOffice_project/8a45595d069ef5570103caea1b71cc9d82b2aae4</Application>
  <AppVersion>15.0000</AppVersion>
  <Pages>1</Pages>
  <Words>152</Words>
  <Characters>929</Characters>
  <CharactersWithSpaces>1073</CharactersWithSpaces>
  <Paragraphs>32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2020-07-06T20:38:00Z</dcterms:created>
  <dc:creator>usuário</dc:creator>
  <dc:description/>
  <dc:language>pt-BR</dc:language>
  <cp:lastModifiedBy/>
  <dcterms:modified xsi:type="dcterms:W3CDTF">2021-08-16T11:57:32Z</dcterms:modified>
  <cp:revision>4</cp:revision>
  <dc:subject/>
  <dc:title>RESULTADO DA PONTUAÇÃO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2018-07-17T00:00:00Z</vt:filetime>
  </property>
</Properties>
</file>